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both"/>
        <w:textAlignment w:val="baseline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附件3</w:t>
      </w:r>
    </w:p>
    <w:p>
      <w:pPr>
        <w:widowControl/>
        <w:shd w:val="clear" w:color="auto" w:fill="FFFFFF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2020年度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/>
        </w:rPr>
        <w:t>拟认定的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庆阳市“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/>
        </w:rPr>
        <w:t>众创空间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”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/>
        </w:rPr>
        <w:t>名单</w:t>
      </w:r>
    </w:p>
    <w:tbl>
      <w:tblPr>
        <w:tblStyle w:val="3"/>
        <w:tblpPr w:leftFromText="180" w:rightFromText="180" w:vertAnchor="page" w:horzAnchor="page" w:tblpX="1888" w:tblpY="3536"/>
        <w:tblOverlap w:val="never"/>
        <w:tblW w:w="1316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3765"/>
        <w:gridCol w:w="5923"/>
        <w:gridCol w:w="24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序号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“众创空间”名称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运营管理主体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负责人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庆阳市成虎众创空间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甘肃成虎商贸有限责任公司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敬虎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22666"/>
    <w:rsid w:val="02022666"/>
    <w:rsid w:val="051B564F"/>
    <w:rsid w:val="1D6D0E22"/>
    <w:rsid w:val="1E891ED3"/>
    <w:rsid w:val="314E0B33"/>
    <w:rsid w:val="40792BEC"/>
    <w:rsid w:val="4DE1192E"/>
    <w:rsid w:val="5E5F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rPr>
      <w:rFonts w:hint="eastAsia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2020-10-19T03:12:00Z</dcterms:created>
  <dc:creator>24\7</dc:creator>
  <cp:lastModifiedBy>24\7</cp:lastModifiedBy>
  <cp:lastPrinted>2020-10-28T09:39:23Z</cp:lastPrinted>
  <dcterms:modified xsi:type="dcterms:W3CDTF">2020-10-28T09:47:22Z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